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230ED8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230ED8">
        <w:rPr>
          <w:rFonts w:ascii="Times New Roman" w:hAnsi="Times New Roman" w:cs="Times New Roman"/>
        </w:rPr>
        <w:t>Приложение 1</w:t>
      </w:r>
      <w:r w:rsidR="001412ED" w:rsidRPr="00230ED8">
        <w:rPr>
          <w:rFonts w:ascii="Times New Roman" w:hAnsi="Times New Roman" w:cs="Times New Roman"/>
        </w:rPr>
        <w:t>6</w:t>
      </w:r>
    </w:p>
    <w:p w:rsidR="001412ED" w:rsidRPr="00230ED8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230ED8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"Развитие</w:t>
      </w:r>
      <w:r w:rsidR="001412ED" w:rsidRPr="00230ED8">
        <w:rPr>
          <w:rFonts w:ascii="Times New Roman" w:hAnsi="Times New Roman" w:cs="Times New Roman"/>
        </w:rPr>
        <w:t xml:space="preserve"> </w:t>
      </w:r>
      <w:r w:rsidRPr="00230ED8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230ED8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230E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Порядок</w:t>
      </w:r>
    </w:p>
    <w:p w:rsidR="002309DA" w:rsidRPr="00230E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предоставления субсидий бюджетам муниципальных районов</w:t>
      </w:r>
    </w:p>
    <w:p w:rsidR="002309DA" w:rsidRPr="00230E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 xml:space="preserve">городских округов) на создание </w:t>
      </w:r>
      <w:proofErr w:type="gramStart"/>
      <w:r w:rsidRPr="00230ED8">
        <w:rPr>
          <w:rFonts w:ascii="Times New Roman" w:hAnsi="Times New Roman" w:cs="Times New Roman"/>
        </w:rPr>
        <w:t>цифровой</w:t>
      </w:r>
      <w:proofErr w:type="gramEnd"/>
      <w:r w:rsidRPr="00230ED8">
        <w:rPr>
          <w:rFonts w:ascii="Times New Roman" w:hAnsi="Times New Roman" w:cs="Times New Roman"/>
        </w:rPr>
        <w:t xml:space="preserve"> образовательной</w:t>
      </w:r>
    </w:p>
    <w:p w:rsidR="002309DA" w:rsidRPr="00230E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среды в общеобразовательных организациях Брянской области</w:t>
      </w:r>
    </w:p>
    <w:p w:rsidR="00FB5F76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 xml:space="preserve">в рамках государственной программы </w:t>
      </w:r>
    </w:p>
    <w:p w:rsidR="002309DA" w:rsidRPr="00230E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"Развитие</w:t>
      </w:r>
      <w:r w:rsidR="00FB5F76">
        <w:rPr>
          <w:rFonts w:ascii="Times New Roman" w:hAnsi="Times New Roman" w:cs="Times New Roman"/>
        </w:rPr>
        <w:t xml:space="preserve"> </w:t>
      </w:r>
      <w:r w:rsidRPr="00230ED8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230ED8" w:rsidRDefault="002309DA">
      <w:pPr>
        <w:spacing w:after="1"/>
        <w:rPr>
          <w:rFonts w:ascii="Times New Roman" w:hAnsi="Times New Roman" w:cs="Times New Roman"/>
        </w:rPr>
      </w:pPr>
    </w:p>
    <w:p w:rsidR="002309DA" w:rsidRPr="00230ED8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 xml:space="preserve">1. </w:t>
      </w:r>
      <w:proofErr w:type="gramStart"/>
      <w:r w:rsidRPr="00230ED8">
        <w:rPr>
          <w:rFonts w:ascii="Times New Roman" w:hAnsi="Times New Roman" w:cs="Times New Roman"/>
        </w:rPr>
        <w:t>Настоящий Порядок устанавливает цели и условия предоставления субсидии бюджетам муниципальных районов 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>городских округов) на создание цифровой образовательной среды в общеобразовательных организациях Брянской области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(городских округов) для предоставления субсидии, а также порядок отчетности об использовании субсидии.</w:t>
      </w:r>
      <w:proofErr w:type="gramEnd"/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 xml:space="preserve">2. Субсидии предоставляются в целях достижения результата "Внедрена целевая модель цифровой образовательной среды в общеобразовательных организациях и профессиональных образовательных организациях" регионального проекта "Цифровая образовательная среда", значение которого устанавливается в соглашении о предоставлении субсидии, заключаемом в соответствии с </w:t>
      </w:r>
      <w:hyperlink w:anchor="P13112" w:history="1">
        <w:r w:rsidRPr="00230ED8">
          <w:rPr>
            <w:rFonts w:ascii="Times New Roman" w:hAnsi="Times New Roman" w:cs="Times New Roman"/>
          </w:rPr>
          <w:t>пунктом 11</w:t>
        </w:r>
      </w:hyperlink>
      <w:r w:rsidRPr="00230ED8">
        <w:rPr>
          <w:rFonts w:ascii="Times New Roman" w:hAnsi="Times New Roman" w:cs="Times New Roman"/>
        </w:rPr>
        <w:t xml:space="preserve"> настоящего Порядка.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861E99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5. Субсидии предоставляются при услови</w:t>
      </w:r>
      <w:r w:rsidR="00861E99">
        <w:rPr>
          <w:rFonts w:ascii="Times New Roman" w:hAnsi="Times New Roman" w:cs="Times New Roman"/>
        </w:rPr>
        <w:t>и:</w:t>
      </w:r>
    </w:p>
    <w:p w:rsidR="00A267EE" w:rsidRPr="00A267EE" w:rsidRDefault="00DA5791" w:rsidP="00A267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A267EE" w:rsidRPr="00A267EE">
        <w:rPr>
          <w:rFonts w:ascii="Times New Roman" w:hAnsi="Times New Roman" w:cs="Times New Roman"/>
        </w:rPr>
        <w:t>) наличия в бюджете муниципального района (муниципального округа, городского округа)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района (муниципального округа, городского округа) из областного бюджета, утверждаемого нормативным правовым актом Правительства Брянской области;</w:t>
      </w:r>
    </w:p>
    <w:p w:rsidR="00A267EE" w:rsidRDefault="00DA5791" w:rsidP="00A267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A267EE" w:rsidRPr="00A267EE">
        <w:rPr>
          <w:rFonts w:ascii="Times New Roman" w:hAnsi="Times New Roman" w:cs="Times New Roman"/>
        </w:rPr>
        <w:t>) заключения между департаментом и органом местного самоуправления муниципального района (муниципального округа, 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230ED8" w:rsidRDefault="002309DA" w:rsidP="00A267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6. Отбор муниципальных районов 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>городских округов) для предоставления субсидии осуществляется исходя из перечня общеобразовательных организаций и профессиональных образовательных организаций Брянской области для внедрения целевой модели цифровой образовательной среды в 2020 - 2022 годах (далее - перечень), утвержденного нормативным правовым актом Правительства Брянской области.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7. Объем бюджетных ассигнований, предусмотренных в бюджетах муниципальных районов 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>городских округов)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округа), что не влечет обязательств по увеличению размера субсидии.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lastRenderedPageBreak/>
        <w:t>8. Распределение субсидии между бюджетами муниципальных районов 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 xml:space="preserve">городских округов)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5" w:history="1">
        <w:r w:rsidRPr="00230ED8">
          <w:rPr>
            <w:rFonts w:ascii="Times New Roman" w:hAnsi="Times New Roman" w:cs="Times New Roman"/>
          </w:rPr>
          <w:t>Законом</w:t>
        </w:r>
      </w:hyperlink>
      <w:r w:rsidRPr="00230ED8">
        <w:rPr>
          <w:rFonts w:ascii="Times New Roman" w:hAnsi="Times New Roman" w:cs="Times New Roman"/>
        </w:rPr>
        <w:t xml:space="preserve"> Брянской области "О межбюджетных отношениях в Брянской области".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9. Субсидии предоставляются муниципальным районам (</w:t>
      </w:r>
      <w:r w:rsidR="001412ED" w:rsidRPr="00230ED8">
        <w:rPr>
          <w:rFonts w:ascii="Times New Roman" w:hAnsi="Times New Roman" w:cs="Times New Roman"/>
        </w:rPr>
        <w:t xml:space="preserve">муниципальным округам, </w:t>
      </w:r>
      <w:r w:rsidRPr="00230ED8">
        <w:rPr>
          <w:rFonts w:ascii="Times New Roman" w:hAnsi="Times New Roman" w:cs="Times New Roman"/>
        </w:rPr>
        <w:t>городским округам), на территории которого находятся образовательные организации, прошедшие отбор в департаменте и согласованные Министерством просвещения Российской Федерации, в рамках заявки на участие в конкурсном отборе на предоставление субсидии из федерального бюджета.</w:t>
      </w:r>
    </w:p>
    <w:p w:rsidR="002309DA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10. Размер субсидии, предоставляемой i-</w:t>
      </w:r>
      <w:proofErr w:type="spellStart"/>
      <w:r w:rsidRPr="00230ED8">
        <w:rPr>
          <w:rFonts w:ascii="Times New Roman" w:hAnsi="Times New Roman" w:cs="Times New Roman"/>
        </w:rPr>
        <w:t>му</w:t>
      </w:r>
      <w:proofErr w:type="spellEnd"/>
      <w:r w:rsidRPr="00230ED8">
        <w:rPr>
          <w:rFonts w:ascii="Times New Roman" w:hAnsi="Times New Roman" w:cs="Times New Roman"/>
        </w:rPr>
        <w:t xml:space="preserve"> муниципальному району (</w:t>
      </w:r>
      <w:r w:rsidR="001412ED" w:rsidRPr="00230ED8">
        <w:rPr>
          <w:rFonts w:ascii="Times New Roman" w:hAnsi="Times New Roman" w:cs="Times New Roman"/>
        </w:rPr>
        <w:t xml:space="preserve">муниципальному округу, </w:t>
      </w:r>
      <w:r w:rsidRPr="00230ED8">
        <w:rPr>
          <w:rFonts w:ascii="Times New Roman" w:hAnsi="Times New Roman" w:cs="Times New Roman"/>
        </w:rPr>
        <w:t>городскому округу) (</w:t>
      </w:r>
      <w:proofErr w:type="spellStart"/>
      <w:r w:rsidRPr="00230ED8">
        <w:rPr>
          <w:rFonts w:ascii="Times New Roman" w:hAnsi="Times New Roman" w:cs="Times New Roman"/>
        </w:rPr>
        <w:t>Si</w:t>
      </w:r>
      <w:proofErr w:type="spellEnd"/>
      <w:r w:rsidRPr="00230ED8">
        <w:rPr>
          <w:rFonts w:ascii="Times New Roman" w:hAnsi="Times New Roman" w:cs="Times New Roman"/>
        </w:rPr>
        <w:t>), определяется по формуле:</w:t>
      </w:r>
    </w:p>
    <w:p w:rsidR="00BF27AB" w:rsidRPr="00BF27AB" w:rsidRDefault="00687C3E" w:rsidP="00BF27AB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Cambria Math" w:cs="Times New Roman"/>
                </w:rPr>
                <m:t>i</m:t>
              </m:r>
            </m:sub>
          </m:sSub>
          <m: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Cambria Math" w:cs="Times New Roman"/>
                </w:rPr>
                <m:t>o</m:t>
              </m:r>
            </m:sub>
          </m:sSub>
          <m:r>
            <w:rPr>
              <w:rFonts w:ascii="Cambria Math" w:hAnsi="Cambria Math" w:cs="Times New Roman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</w:rPr>
                <m:t>×</m:t>
              </m:r>
              <m:f>
                <m:fPr>
                  <m:type m:val="lin"/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</w:rPr>
                    <m:t>100</m:t>
                  </m:r>
                </m:den>
              </m:f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hAnsi="Cambria Math" w:cs="Times New Roman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</w:rPr>
                    <m:t>j=1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m</m:t>
                  </m:r>
                </m:sup>
                <m:e>
                  <m:r>
                    <w:rPr>
                      <w:rFonts w:ascii="Cambria Math" w:hAnsi="Cambria Math" w:cs="Times New Roma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 w:cs="Times New Roman"/>
                    </w:rPr>
                    <m:t>×</m:t>
                  </m:r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j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100)</m:t>
                      </m:r>
                    </m:den>
                  </m:f>
                </m:e>
              </m:nary>
            </m:den>
          </m:f>
          <m:r>
            <w:rPr>
              <w:rFonts w:ascii="Cambria Math" w:hAnsi="Cambria Math" w:cs="Times New Roman"/>
            </w:rPr>
            <m:t>, где</m:t>
          </m:r>
        </m:oMath>
      </m:oMathPara>
    </w:p>
    <w:p w:rsidR="002309DA" w:rsidRPr="00230ED8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230ED8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230ED8">
        <w:rPr>
          <w:rFonts w:ascii="Times New Roman" w:hAnsi="Times New Roman" w:cs="Times New Roman"/>
        </w:rPr>
        <w:t>Si</w:t>
      </w:r>
      <w:proofErr w:type="spellEnd"/>
      <w:r w:rsidRPr="00230ED8">
        <w:rPr>
          <w:rFonts w:ascii="Times New Roman" w:hAnsi="Times New Roman" w:cs="Times New Roman"/>
        </w:rPr>
        <w:t xml:space="preserve"> - размер субсидии бюджету i-</w:t>
      </w:r>
      <w:proofErr w:type="spellStart"/>
      <w:r w:rsidRPr="00230ED8">
        <w:rPr>
          <w:rFonts w:ascii="Times New Roman" w:hAnsi="Times New Roman" w:cs="Times New Roman"/>
        </w:rPr>
        <w:t>го</w:t>
      </w:r>
      <w:proofErr w:type="spellEnd"/>
      <w:r w:rsidRPr="00230ED8">
        <w:rPr>
          <w:rFonts w:ascii="Times New Roman" w:hAnsi="Times New Roman" w:cs="Times New Roman"/>
        </w:rPr>
        <w:t xml:space="preserve">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округа);</w:t>
      </w:r>
    </w:p>
    <w:p w:rsidR="00BF27AB" w:rsidRPr="00BF27AB" w:rsidRDefault="00BF27AB" w:rsidP="00BF27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BF27AB">
        <w:rPr>
          <w:rFonts w:ascii="Times New Roman" w:hAnsi="Times New Roman" w:cs="Times New Roman"/>
        </w:rPr>
        <w:t>S</w:t>
      </w:r>
      <w:proofErr w:type="gramEnd"/>
      <w:r w:rsidRPr="00BF27AB">
        <w:rPr>
          <w:rFonts w:ascii="Times New Roman" w:hAnsi="Times New Roman" w:cs="Times New Roman"/>
        </w:rPr>
        <w:t>о</w:t>
      </w:r>
      <w:proofErr w:type="spellEnd"/>
      <w:r w:rsidRPr="00BF27AB">
        <w:rPr>
          <w:rFonts w:ascii="Times New Roman" w:hAnsi="Times New Roman" w:cs="Times New Roman"/>
        </w:rPr>
        <w:t xml:space="preserve"> - объем средств </w:t>
      </w:r>
      <w:r>
        <w:rPr>
          <w:rFonts w:ascii="Times New Roman" w:hAnsi="Times New Roman" w:cs="Times New Roman"/>
        </w:rPr>
        <w:t>областного</w:t>
      </w:r>
      <w:r w:rsidRPr="00BF27AB">
        <w:rPr>
          <w:rFonts w:ascii="Times New Roman" w:hAnsi="Times New Roman" w:cs="Times New Roman"/>
        </w:rPr>
        <w:t xml:space="preserve"> бюджета, предусмотренных на предоставление субсидии в целях достижения результата использования субсидии, на соответствующий финансовый год;</w:t>
      </w:r>
    </w:p>
    <w:p w:rsidR="00BF27AB" w:rsidRPr="00BF27AB" w:rsidRDefault="00BF27AB" w:rsidP="00BF27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BF27AB">
        <w:rPr>
          <w:rFonts w:ascii="Times New Roman" w:hAnsi="Times New Roman" w:cs="Times New Roman"/>
        </w:rPr>
        <w:t>Ni</w:t>
      </w:r>
      <w:proofErr w:type="spellEnd"/>
      <w:r w:rsidRPr="00BF27AB">
        <w:rPr>
          <w:rFonts w:ascii="Times New Roman" w:hAnsi="Times New Roman" w:cs="Times New Roman"/>
        </w:rPr>
        <w:t xml:space="preserve"> - количество общеобразовательных организаций i-ого </w:t>
      </w:r>
      <w:r w:rsidRPr="00230ED8">
        <w:rPr>
          <w:rFonts w:ascii="Times New Roman" w:hAnsi="Times New Roman" w:cs="Times New Roman"/>
        </w:rPr>
        <w:t>муниципального района (муниципального округа, городского округа)</w:t>
      </w:r>
      <w:r w:rsidRPr="00BF27AB">
        <w:rPr>
          <w:rFonts w:ascii="Times New Roman" w:hAnsi="Times New Roman" w:cs="Times New Roman"/>
        </w:rPr>
        <w:t>, в которых запланировано обновление материально-технической базы для внедрения целевой модели цифровой образовательной среды в общеобразовательных организациях определяемое в соответствующем финансовом году;</w:t>
      </w:r>
    </w:p>
    <w:p w:rsidR="00BF27AB" w:rsidRPr="00BF27AB" w:rsidRDefault="00BF27AB" w:rsidP="00BF27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BF27AB">
        <w:rPr>
          <w:rFonts w:ascii="Times New Roman" w:hAnsi="Times New Roman" w:cs="Times New Roman"/>
        </w:rPr>
        <w:t>Zi</w:t>
      </w:r>
      <w:proofErr w:type="spellEnd"/>
      <w:r w:rsidRPr="00BF27AB">
        <w:rPr>
          <w:rFonts w:ascii="Times New Roman" w:hAnsi="Times New Roman" w:cs="Times New Roman"/>
        </w:rPr>
        <w:t xml:space="preserve"> - предельный уровень софинансирования из </w:t>
      </w:r>
      <w:r>
        <w:rPr>
          <w:rFonts w:ascii="Times New Roman" w:hAnsi="Times New Roman" w:cs="Times New Roman"/>
        </w:rPr>
        <w:t>областного</w:t>
      </w:r>
      <w:r w:rsidRPr="00BF27AB">
        <w:rPr>
          <w:rFonts w:ascii="Times New Roman" w:hAnsi="Times New Roman" w:cs="Times New Roman"/>
        </w:rPr>
        <w:t xml:space="preserve"> бюджета расходного обязательства i-</w:t>
      </w:r>
      <w:proofErr w:type="spellStart"/>
      <w:r w:rsidRPr="00BF27AB">
        <w:rPr>
          <w:rFonts w:ascii="Times New Roman" w:hAnsi="Times New Roman" w:cs="Times New Roman"/>
        </w:rPr>
        <w:t>го</w:t>
      </w:r>
      <w:proofErr w:type="spellEnd"/>
      <w:r w:rsidRPr="00BF27AB">
        <w:rPr>
          <w:rFonts w:ascii="Times New Roman" w:hAnsi="Times New Roman" w:cs="Times New Roman"/>
        </w:rPr>
        <w:t xml:space="preserve"> </w:t>
      </w:r>
      <w:r w:rsidRPr="00230ED8">
        <w:rPr>
          <w:rFonts w:ascii="Times New Roman" w:hAnsi="Times New Roman" w:cs="Times New Roman"/>
        </w:rPr>
        <w:t>муниципального района (муниципального округа, городского округа)</w:t>
      </w:r>
      <w:r w:rsidRPr="00BF27AB">
        <w:rPr>
          <w:rFonts w:ascii="Times New Roman" w:hAnsi="Times New Roman" w:cs="Times New Roman"/>
        </w:rPr>
        <w:t>;</w:t>
      </w:r>
    </w:p>
    <w:p w:rsidR="00BF27AB" w:rsidRPr="00BF27AB" w:rsidRDefault="00BF27AB" w:rsidP="00BF27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F27AB">
        <w:rPr>
          <w:rFonts w:ascii="Times New Roman" w:hAnsi="Times New Roman" w:cs="Times New Roman"/>
        </w:rPr>
        <w:t xml:space="preserve">m - число </w:t>
      </w:r>
      <w:r w:rsidRPr="00230ED8">
        <w:rPr>
          <w:rFonts w:ascii="Times New Roman" w:hAnsi="Times New Roman" w:cs="Times New Roman"/>
        </w:rPr>
        <w:t>муниципальн</w:t>
      </w:r>
      <w:r>
        <w:rPr>
          <w:rFonts w:ascii="Times New Roman" w:hAnsi="Times New Roman" w:cs="Times New Roman"/>
        </w:rPr>
        <w:t>ых</w:t>
      </w:r>
      <w:r w:rsidRPr="00230ED8">
        <w:rPr>
          <w:rFonts w:ascii="Times New Roman" w:hAnsi="Times New Roman" w:cs="Times New Roman"/>
        </w:rPr>
        <w:t xml:space="preserve"> район</w:t>
      </w:r>
      <w:r>
        <w:rPr>
          <w:rFonts w:ascii="Times New Roman" w:hAnsi="Times New Roman" w:cs="Times New Roman"/>
        </w:rPr>
        <w:t>ов</w:t>
      </w:r>
      <w:r w:rsidRPr="00230ED8">
        <w:rPr>
          <w:rFonts w:ascii="Times New Roman" w:hAnsi="Times New Roman" w:cs="Times New Roman"/>
        </w:rPr>
        <w:t xml:space="preserve"> (муниципальн</w:t>
      </w:r>
      <w:r>
        <w:rPr>
          <w:rFonts w:ascii="Times New Roman" w:hAnsi="Times New Roman" w:cs="Times New Roman"/>
        </w:rPr>
        <w:t>ых</w:t>
      </w:r>
      <w:r w:rsidRPr="00230ED8">
        <w:rPr>
          <w:rFonts w:ascii="Times New Roman" w:hAnsi="Times New Roman" w:cs="Times New Roman"/>
        </w:rPr>
        <w:t xml:space="preserve"> округ</w:t>
      </w:r>
      <w:r>
        <w:rPr>
          <w:rFonts w:ascii="Times New Roman" w:hAnsi="Times New Roman" w:cs="Times New Roman"/>
        </w:rPr>
        <w:t>ов</w:t>
      </w:r>
      <w:r w:rsidRPr="00230ED8">
        <w:rPr>
          <w:rFonts w:ascii="Times New Roman" w:hAnsi="Times New Roman" w:cs="Times New Roman"/>
        </w:rPr>
        <w:t>, городск</w:t>
      </w:r>
      <w:r>
        <w:rPr>
          <w:rFonts w:ascii="Times New Roman" w:hAnsi="Times New Roman" w:cs="Times New Roman"/>
        </w:rPr>
        <w:t>их</w:t>
      </w:r>
      <w:r w:rsidRPr="00230ED8">
        <w:rPr>
          <w:rFonts w:ascii="Times New Roman" w:hAnsi="Times New Roman" w:cs="Times New Roman"/>
        </w:rPr>
        <w:t xml:space="preserve"> округ</w:t>
      </w:r>
      <w:r>
        <w:rPr>
          <w:rFonts w:ascii="Times New Roman" w:hAnsi="Times New Roman" w:cs="Times New Roman"/>
        </w:rPr>
        <w:t>ов</w:t>
      </w:r>
      <w:r w:rsidRPr="00230ED8">
        <w:rPr>
          <w:rFonts w:ascii="Times New Roman" w:hAnsi="Times New Roman" w:cs="Times New Roman"/>
        </w:rPr>
        <w:t>)</w:t>
      </w:r>
      <w:r w:rsidRPr="00BF27AB">
        <w:rPr>
          <w:rFonts w:ascii="Times New Roman" w:hAnsi="Times New Roman" w:cs="Times New Roman"/>
        </w:rPr>
        <w:t>- получателей субсидии в соответствующем финансовом году;</w:t>
      </w:r>
    </w:p>
    <w:p w:rsidR="00BF27AB" w:rsidRPr="00BF27AB" w:rsidRDefault="00BF27AB" w:rsidP="00BF27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F27AB">
        <w:rPr>
          <w:rFonts w:ascii="Times New Roman" w:hAnsi="Times New Roman" w:cs="Times New Roman"/>
        </w:rPr>
        <w:t>j - индекс суммирования;</w:t>
      </w:r>
    </w:p>
    <w:p w:rsidR="00BF27AB" w:rsidRPr="00BF27AB" w:rsidRDefault="00BF27AB" w:rsidP="00BF27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BF27AB">
        <w:rPr>
          <w:rFonts w:ascii="Times New Roman" w:hAnsi="Times New Roman" w:cs="Times New Roman"/>
        </w:rPr>
        <w:t>Nj</w:t>
      </w:r>
      <w:proofErr w:type="spellEnd"/>
      <w:r w:rsidRPr="00BF27AB">
        <w:rPr>
          <w:rFonts w:ascii="Times New Roman" w:hAnsi="Times New Roman" w:cs="Times New Roman"/>
        </w:rPr>
        <w:t xml:space="preserve"> - количество общеобразовательных организаций j-х </w:t>
      </w:r>
      <w:r w:rsidR="00AD74F1" w:rsidRPr="00230ED8">
        <w:rPr>
          <w:rFonts w:ascii="Times New Roman" w:hAnsi="Times New Roman" w:cs="Times New Roman"/>
        </w:rPr>
        <w:t>муниципальн</w:t>
      </w:r>
      <w:r w:rsidR="00AD74F1">
        <w:rPr>
          <w:rFonts w:ascii="Times New Roman" w:hAnsi="Times New Roman" w:cs="Times New Roman"/>
        </w:rPr>
        <w:t>ых</w:t>
      </w:r>
      <w:r w:rsidR="00AD74F1" w:rsidRPr="00230ED8">
        <w:rPr>
          <w:rFonts w:ascii="Times New Roman" w:hAnsi="Times New Roman" w:cs="Times New Roman"/>
        </w:rPr>
        <w:t xml:space="preserve"> район</w:t>
      </w:r>
      <w:r w:rsidR="00AD74F1">
        <w:rPr>
          <w:rFonts w:ascii="Times New Roman" w:hAnsi="Times New Roman" w:cs="Times New Roman"/>
        </w:rPr>
        <w:t>ов</w:t>
      </w:r>
      <w:r w:rsidR="00AD74F1" w:rsidRPr="00230ED8">
        <w:rPr>
          <w:rFonts w:ascii="Times New Roman" w:hAnsi="Times New Roman" w:cs="Times New Roman"/>
        </w:rPr>
        <w:t xml:space="preserve"> (муниципальн</w:t>
      </w:r>
      <w:r w:rsidR="00AD74F1">
        <w:rPr>
          <w:rFonts w:ascii="Times New Roman" w:hAnsi="Times New Roman" w:cs="Times New Roman"/>
        </w:rPr>
        <w:t>ых</w:t>
      </w:r>
      <w:r w:rsidR="00AD74F1" w:rsidRPr="00230ED8">
        <w:rPr>
          <w:rFonts w:ascii="Times New Roman" w:hAnsi="Times New Roman" w:cs="Times New Roman"/>
        </w:rPr>
        <w:t xml:space="preserve"> округ</w:t>
      </w:r>
      <w:r w:rsidR="00AD74F1">
        <w:rPr>
          <w:rFonts w:ascii="Times New Roman" w:hAnsi="Times New Roman" w:cs="Times New Roman"/>
        </w:rPr>
        <w:t>ов</w:t>
      </w:r>
      <w:r w:rsidR="00AD74F1" w:rsidRPr="00230ED8">
        <w:rPr>
          <w:rFonts w:ascii="Times New Roman" w:hAnsi="Times New Roman" w:cs="Times New Roman"/>
        </w:rPr>
        <w:t>, городск</w:t>
      </w:r>
      <w:r w:rsidR="00AD74F1">
        <w:rPr>
          <w:rFonts w:ascii="Times New Roman" w:hAnsi="Times New Roman" w:cs="Times New Roman"/>
        </w:rPr>
        <w:t>их</w:t>
      </w:r>
      <w:r w:rsidR="00AD74F1" w:rsidRPr="00230ED8">
        <w:rPr>
          <w:rFonts w:ascii="Times New Roman" w:hAnsi="Times New Roman" w:cs="Times New Roman"/>
        </w:rPr>
        <w:t xml:space="preserve"> округ</w:t>
      </w:r>
      <w:r w:rsidR="00AD74F1">
        <w:rPr>
          <w:rFonts w:ascii="Times New Roman" w:hAnsi="Times New Roman" w:cs="Times New Roman"/>
        </w:rPr>
        <w:t>ов</w:t>
      </w:r>
      <w:r w:rsidR="00AD74F1" w:rsidRPr="00230ED8">
        <w:rPr>
          <w:rFonts w:ascii="Times New Roman" w:hAnsi="Times New Roman" w:cs="Times New Roman"/>
        </w:rPr>
        <w:t>)</w:t>
      </w:r>
      <w:r w:rsidRPr="00BF27AB">
        <w:rPr>
          <w:rFonts w:ascii="Times New Roman" w:hAnsi="Times New Roman" w:cs="Times New Roman"/>
        </w:rPr>
        <w:t>, в которых запланировано обновление материально-технической базы для внедрения целевой модели цифровой образовательной среды в общеобразовательных организациях определяемое в соответствующем финансовом году;</w:t>
      </w:r>
    </w:p>
    <w:p w:rsidR="00BF27AB" w:rsidRDefault="00BF27AB" w:rsidP="00BF27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BF27AB">
        <w:rPr>
          <w:rFonts w:ascii="Times New Roman" w:hAnsi="Times New Roman" w:cs="Times New Roman"/>
        </w:rPr>
        <w:t>Zj</w:t>
      </w:r>
      <w:proofErr w:type="spellEnd"/>
      <w:r w:rsidRPr="00BF27AB">
        <w:rPr>
          <w:rFonts w:ascii="Times New Roman" w:hAnsi="Times New Roman" w:cs="Times New Roman"/>
        </w:rPr>
        <w:t xml:space="preserve"> - предельный уровень софинансирования из </w:t>
      </w:r>
      <w:r w:rsidR="00AD74F1">
        <w:rPr>
          <w:rFonts w:ascii="Times New Roman" w:hAnsi="Times New Roman" w:cs="Times New Roman"/>
        </w:rPr>
        <w:t>областного</w:t>
      </w:r>
      <w:r w:rsidRPr="00BF27AB">
        <w:rPr>
          <w:rFonts w:ascii="Times New Roman" w:hAnsi="Times New Roman" w:cs="Times New Roman"/>
        </w:rPr>
        <w:t xml:space="preserve"> бюджета расходного обязательства j-х </w:t>
      </w:r>
      <w:r w:rsidR="00AD74F1" w:rsidRPr="00230ED8">
        <w:rPr>
          <w:rFonts w:ascii="Times New Roman" w:hAnsi="Times New Roman" w:cs="Times New Roman"/>
        </w:rPr>
        <w:t>муниципальн</w:t>
      </w:r>
      <w:r w:rsidR="00AD74F1">
        <w:rPr>
          <w:rFonts w:ascii="Times New Roman" w:hAnsi="Times New Roman" w:cs="Times New Roman"/>
        </w:rPr>
        <w:t>ых</w:t>
      </w:r>
      <w:r w:rsidR="00AD74F1" w:rsidRPr="00230ED8">
        <w:rPr>
          <w:rFonts w:ascii="Times New Roman" w:hAnsi="Times New Roman" w:cs="Times New Roman"/>
        </w:rPr>
        <w:t xml:space="preserve"> район</w:t>
      </w:r>
      <w:r w:rsidR="00AD74F1">
        <w:rPr>
          <w:rFonts w:ascii="Times New Roman" w:hAnsi="Times New Roman" w:cs="Times New Roman"/>
        </w:rPr>
        <w:t>ов</w:t>
      </w:r>
      <w:r w:rsidR="00AD74F1" w:rsidRPr="00230ED8">
        <w:rPr>
          <w:rFonts w:ascii="Times New Roman" w:hAnsi="Times New Roman" w:cs="Times New Roman"/>
        </w:rPr>
        <w:t xml:space="preserve"> (муниципальн</w:t>
      </w:r>
      <w:r w:rsidR="00AD74F1">
        <w:rPr>
          <w:rFonts w:ascii="Times New Roman" w:hAnsi="Times New Roman" w:cs="Times New Roman"/>
        </w:rPr>
        <w:t>ых</w:t>
      </w:r>
      <w:r w:rsidR="00AD74F1" w:rsidRPr="00230ED8">
        <w:rPr>
          <w:rFonts w:ascii="Times New Roman" w:hAnsi="Times New Roman" w:cs="Times New Roman"/>
        </w:rPr>
        <w:t xml:space="preserve"> округ</w:t>
      </w:r>
      <w:r w:rsidR="00AD74F1">
        <w:rPr>
          <w:rFonts w:ascii="Times New Roman" w:hAnsi="Times New Roman" w:cs="Times New Roman"/>
        </w:rPr>
        <w:t>ов</w:t>
      </w:r>
      <w:r w:rsidR="00AD74F1" w:rsidRPr="00230ED8">
        <w:rPr>
          <w:rFonts w:ascii="Times New Roman" w:hAnsi="Times New Roman" w:cs="Times New Roman"/>
        </w:rPr>
        <w:t>, городск</w:t>
      </w:r>
      <w:r w:rsidR="00AD74F1">
        <w:rPr>
          <w:rFonts w:ascii="Times New Roman" w:hAnsi="Times New Roman" w:cs="Times New Roman"/>
        </w:rPr>
        <w:t>их</w:t>
      </w:r>
      <w:r w:rsidR="00AD74F1" w:rsidRPr="00230ED8">
        <w:rPr>
          <w:rFonts w:ascii="Times New Roman" w:hAnsi="Times New Roman" w:cs="Times New Roman"/>
        </w:rPr>
        <w:t xml:space="preserve"> округ</w:t>
      </w:r>
      <w:r w:rsidR="00AD74F1">
        <w:rPr>
          <w:rFonts w:ascii="Times New Roman" w:hAnsi="Times New Roman" w:cs="Times New Roman"/>
        </w:rPr>
        <w:t>ов</w:t>
      </w:r>
      <w:r w:rsidR="00AD74F1" w:rsidRPr="00230ED8">
        <w:rPr>
          <w:rFonts w:ascii="Times New Roman" w:hAnsi="Times New Roman" w:cs="Times New Roman"/>
        </w:rPr>
        <w:t>)</w:t>
      </w:r>
      <w:r w:rsidR="00AD74F1">
        <w:rPr>
          <w:rFonts w:ascii="Times New Roman" w:hAnsi="Times New Roman" w:cs="Times New Roman"/>
        </w:rPr>
        <w:t>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3112"/>
      <w:bookmarkEnd w:id="1"/>
      <w:r w:rsidRPr="00230ED8">
        <w:rPr>
          <w:rFonts w:ascii="Times New Roman" w:hAnsi="Times New Roman" w:cs="Times New Roman"/>
        </w:rPr>
        <w:t xml:space="preserve">11.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6" w:history="1">
        <w:r w:rsidRPr="00230ED8">
          <w:rPr>
            <w:rFonts w:ascii="Times New Roman" w:hAnsi="Times New Roman" w:cs="Times New Roman"/>
          </w:rPr>
          <w:t>пункта 10</w:t>
        </w:r>
      </w:hyperlink>
      <w:r w:rsidRPr="00230E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При заключении соглашения орган местного самоуправления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 xml:space="preserve">городского округа) представляет в департамент документы, подтверждающие исполнение условий предоставления субсидии, предусмотренных </w:t>
      </w:r>
      <w:hyperlink r:id="rId7" w:history="1">
        <w:r w:rsidRPr="00230ED8">
          <w:rPr>
            <w:rFonts w:ascii="Times New Roman" w:hAnsi="Times New Roman" w:cs="Times New Roman"/>
          </w:rPr>
          <w:t>подпунктами "а"</w:t>
        </w:r>
      </w:hyperlink>
      <w:r w:rsidRPr="00230ED8">
        <w:rPr>
          <w:rFonts w:ascii="Times New Roman" w:hAnsi="Times New Roman" w:cs="Times New Roman"/>
        </w:rPr>
        <w:t xml:space="preserve">, </w:t>
      </w:r>
      <w:hyperlink r:id="rId8" w:history="1">
        <w:r w:rsidRPr="00230ED8">
          <w:rPr>
            <w:rFonts w:ascii="Times New Roman" w:hAnsi="Times New Roman" w:cs="Times New Roman"/>
          </w:rPr>
          <w:t>"б" пункта 8</w:t>
        </w:r>
      </w:hyperlink>
      <w:r w:rsidRPr="00230E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AD74F1" w:rsidRPr="00AD74F1" w:rsidRDefault="002309DA" w:rsidP="00AD74F1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30ED8">
        <w:rPr>
          <w:rFonts w:ascii="Times New Roman" w:hAnsi="Times New Roman" w:cs="Times New Roman"/>
        </w:rPr>
        <w:t xml:space="preserve">12. </w:t>
      </w:r>
      <w:r w:rsidR="00AD74F1" w:rsidRPr="00AD74F1">
        <w:rPr>
          <w:rFonts w:ascii="Times New Roman" w:hAnsi="Times New Roman" w:cs="Times New Roman"/>
          <w:szCs w:val="22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lastRenderedPageBreak/>
        <w:t xml:space="preserve">13. </w:t>
      </w:r>
      <w:r w:rsidR="00AD74F1" w:rsidRPr="00AD74F1">
        <w:rPr>
          <w:rFonts w:ascii="Times New Roman" w:hAnsi="Times New Roman" w:cs="Times New Roman"/>
          <w:szCs w:val="22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 xml:space="preserve">14. </w:t>
      </w:r>
      <w:proofErr w:type="gramStart"/>
      <w:r w:rsidRPr="00230ED8">
        <w:rPr>
          <w:rFonts w:ascii="Times New Roman" w:hAnsi="Times New Roman" w:cs="Times New Roman"/>
        </w:rPr>
        <w:t>Объем бюджетных ассигнований бюджета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 округа, </w:t>
      </w:r>
      <w:r w:rsidRPr="00230ED8">
        <w:rPr>
          <w:rFonts w:ascii="Times New Roman" w:hAnsi="Times New Roman" w:cs="Times New Roman"/>
        </w:rPr>
        <w:t>городского округа) на финансовое обеспечение расходного обязательства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 xml:space="preserve">городского округа), </w:t>
      </w:r>
      <w:proofErr w:type="spellStart"/>
      <w:r w:rsidRPr="00230ED8">
        <w:rPr>
          <w:rFonts w:ascii="Times New Roman" w:hAnsi="Times New Roman" w:cs="Times New Roman"/>
        </w:rPr>
        <w:t>софинансируемого</w:t>
      </w:r>
      <w:proofErr w:type="spellEnd"/>
      <w:r w:rsidRPr="00230ED8">
        <w:rPr>
          <w:rFonts w:ascii="Times New Roman" w:hAnsi="Times New Roman" w:cs="Times New Roman"/>
        </w:rPr>
        <w:t xml:space="preserve"> за счет субсидии, утверждается решением о бюджете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 (определяется сводной бюджетной росписью бюджета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округа)) исходя из необходимости достижения установленных соглашением значений результатов использования субсидии.</w:t>
      </w:r>
      <w:proofErr w:type="gramEnd"/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 xml:space="preserve">15. </w:t>
      </w:r>
      <w:proofErr w:type="gramStart"/>
      <w:r w:rsidR="00AD74F1" w:rsidRPr="00280EA7">
        <w:rPr>
          <w:rFonts w:ascii="Times New Roman" w:hAnsi="Times New Roman" w:cs="Times New Roman"/>
        </w:rPr>
        <w:t xml:space="preserve">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</w:t>
      </w:r>
      <w:r w:rsidR="00AD74F1" w:rsidRPr="0018694C">
        <w:rPr>
          <w:rFonts w:ascii="Times New Roman" w:hAnsi="Times New Roman" w:cs="Times New Roman"/>
        </w:rPr>
        <w:t xml:space="preserve">муниципальных районов </w:t>
      </w:r>
      <w:r w:rsidR="00AD74F1">
        <w:rPr>
          <w:rFonts w:ascii="Times New Roman" w:hAnsi="Times New Roman" w:cs="Times New Roman"/>
        </w:rPr>
        <w:t>(муниципальных округов, городских округов).</w:t>
      </w:r>
      <w:proofErr w:type="gramEnd"/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16. Оценка эффективности использования муниципальным районом (</w:t>
      </w:r>
      <w:r w:rsidR="001412ED" w:rsidRPr="00230ED8">
        <w:rPr>
          <w:rFonts w:ascii="Times New Roman" w:hAnsi="Times New Roman" w:cs="Times New Roman"/>
        </w:rPr>
        <w:t xml:space="preserve">муниципальным округом, </w:t>
      </w:r>
      <w:r w:rsidRPr="00230ED8">
        <w:rPr>
          <w:rFonts w:ascii="Times New Roman" w:hAnsi="Times New Roman" w:cs="Times New Roman"/>
        </w:rPr>
        <w:t>городским округом)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0D7E5A" w:rsidRPr="000D7E5A" w:rsidRDefault="002309DA" w:rsidP="000D7E5A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D7E5A">
        <w:rPr>
          <w:rFonts w:ascii="Times New Roman" w:hAnsi="Times New Roman" w:cs="Times New Roman"/>
          <w:szCs w:val="22"/>
        </w:rPr>
        <w:t xml:space="preserve">17. </w:t>
      </w:r>
      <w:r w:rsidR="000D7E5A" w:rsidRPr="000D7E5A">
        <w:rPr>
          <w:rFonts w:ascii="Times New Roman" w:hAnsi="Times New Roman" w:cs="Times New Roman"/>
          <w:szCs w:val="22"/>
        </w:rPr>
        <w:t xml:space="preserve">Орган местного самоуправления муниципального района (муниципального округа, городского округа) размещает в сроки и </w:t>
      </w:r>
      <w:proofErr w:type="gramStart"/>
      <w:r w:rsidR="000D7E5A" w:rsidRPr="000D7E5A">
        <w:rPr>
          <w:rFonts w:ascii="Times New Roman" w:hAnsi="Times New Roman" w:cs="Times New Roman"/>
          <w:szCs w:val="22"/>
        </w:rPr>
        <w:t>порядке</w:t>
      </w:r>
      <w:proofErr w:type="gramEnd"/>
      <w:r w:rsidR="000D7E5A" w:rsidRPr="000D7E5A">
        <w:rPr>
          <w:rFonts w:ascii="Times New Roman" w:hAnsi="Times New Roman" w:cs="Times New Roman"/>
          <w:szCs w:val="22"/>
        </w:rPr>
        <w:t>, установленные соглашением, в системе «Электронный бюджет Брянской области»:</w:t>
      </w:r>
    </w:p>
    <w:p w:rsidR="000D7E5A" w:rsidRPr="000D7E5A" w:rsidRDefault="000D7E5A" w:rsidP="000D7E5A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D7E5A">
        <w:rPr>
          <w:rFonts w:ascii="Times New Roman" w:hAnsi="Times New Roman" w:cs="Times New Roman"/>
          <w:szCs w:val="22"/>
        </w:rPr>
        <w:t>отчет о расходах бюджета муниципального района (муниципального округа, городского округа), в целях софинансирования которых предоставлена субсидия;</w:t>
      </w:r>
    </w:p>
    <w:p w:rsidR="000D7E5A" w:rsidRPr="000D7E5A" w:rsidRDefault="000D7E5A" w:rsidP="000D7E5A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D7E5A">
        <w:rPr>
          <w:rFonts w:ascii="Times New Roman" w:hAnsi="Times New Roman" w:cs="Times New Roman"/>
          <w:szCs w:val="22"/>
        </w:rPr>
        <w:t>отчет о достижении значения результата использования субсидии.</w:t>
      </w:r>
    </w:p>
    <w:p w:rsidR="000D7E5A" w:rsidRPr="000D7E5A" w:rsidRDefault="000D7E5A" w:rsidP="000D7E5A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D7E5A">
        <w:rPr>
          <w:rFonts w:ascii="Times New Roman" w:hAnsi="Times New Roman" w:cs="Times New Roman"/>
          <w:szCs w:val="22"/>
        </w:rPr>
        <w:t xml:space="preserve">18. </w:t>
      </w:r>
      <w:proofErr w:type="gramStart"/>
      <w:r w:rsidRPr="000D7E5A">
        <w:rPr>
          <w:rFonts w:ascii="Times New Roman" w:hAnsi="Times New Roman" w:cs="Times New Roman"/>
          <w:szCs w:val="22"/>
        </w:rPr>
        <w:t>В случае если муниципальным районом (муниципальным округом, городским округом)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</w:t>
      </w:r>
      <w:proofErr w:type="gramEnd"/>
      <w:r w:rsidRPr="000D7E5A">
        <w:rPr>
          <w:rFonts w:ascii="Times New Roman" w:hAnsi="Times New Roman" w:cs="Times New Roman"/>
          <w:szCs w:val="22"/>
        </w:rPr>
        <w:t xml:space="preserve"> субсидии, указанные нарушения не устранены, объем средств, подлежащий возврату из бюджета муниципального района (муниципального округа, городского округа)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0D7E5A" w:rsidRPr="000D7E5A" w:rsidRDefault="000D7E5A" w:rsidP="000D7E5A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D7E5A">
        <w:rPr>
          <w:rFonts w:ascii="Times New Roman" w:hAnsi="Times New Roman" w:cs="Times New Roman"/>
          <w:szCs w:val="22"/>
        </w:rPr>
        <w:t>Освобождение муниципального района (муниципального округа, городского округа)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0D7E5A">
        <w:rPr>
          <w:rFonts w:ascii="Times New Roman" w:hAnsi="Times New Roman" w:cs="Times New Roman"/>
          <w:szCs w:val="22"/>
        </w:rPr>
        <w:t>дств в д</w:t>
      </w:r>
      <w:proofErr w:type="gramEnd"/>
      <w:r w:rsidRPr="000D7E5A">
        <w:rPr>
          <w:rFonts w:ascii="Times New Roman" w:hAnsi="Times New Roman" w:cs="Times New Roman"/>
          <w:szCs w:val="22"/>
        </w:rPr>
        <w:t>оход областного бюджета, осуществляется в соответствии с пунктом 20 указанных Правил.</w:t>
      </w:r>
    </w:p>
    <w:p w:rsidR="002309DA" w:rsidRPr="000D7E5A" w:rsidRDefault="000D7E5A" w:rsidP="000D7E5A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Cs w:val="22"/>
        </w:rPr>
      </w:pPr>
      <w:r w:rsidRPr="000D7E5A">
        <w:rPr>
          <w:rFonts w:ascii="Times New Roman" w:hAnsi="Times New Roman" w:cs="Times New Roman"/>
          <w:szCs w:val="22"/>
        </w:rPr>
        <w:t>19. В случае нецелевого использования субсидии муниципальным районом (муниципальным округом, городским округом)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230ED8" w:rsidRDefault="002309DA" w:rsidP="000D7E5A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</w:rPr>
      </w:pPr>
      <w:r w:rsidRPr="000D7E5A">
        <w:rPr>
          <w:rFonts w:ascii="Times New Roman" w:hAnsi="Times New Roman" w:cs="Times New Roman"/>
          <w:szCs w:val="22"/>
        </w:rPr>
        <w:t xml:space="preserve">20. </w:t>
      </w:r>
      <w:proofErr w:type="gramStart"/>
      <w:r w:rsidRPr="000D7E5A">
        <w:rPr>
          <w:rFonts w:ascii="Times New Roman" w:hAnsi="Times New Roman" w:cs="Times New Roman"/>
          <w:szCs w:val="22"/>
        </w:rPr>
        <w:t>Контроль за</w:t>
      </w:r>
      <w:proofErr w:type="gramEnd"/>
      <w:r w:rsidRPr="000D7E5A">
        <w:rPr>
          <w:rFonts w:ascii="Times New Roman" w:hAnsi="Times New Roman" w:cs="Times New Roman"/>
          <w:szCs w:val="22"/>
        </w:rPr>
        <w:t xml:space="preserve"> соблюде</w:t>
      </w:r>
      <w:r w:rsidRPr="00230ED8">
        <w:rPr>
          <w:rFonts w:ascii="Times New Roman" w:hAnsi="Times New Roman" w:cs="Times New Roman"/>
        </w:rPr>
        <w:t>нием муниципальным районом (</w:t>
      </w:r>
      <w:r w:rsidR="001412ED" w:rsidRPr="00230ED8">
        <w:rPr>
          <w:rFonts w:ascii="Times New Roman" w:hAnsi="Times New Roman" w:cs="Times New Roman"/>
        </w:rPr>
        <w:t xml:space="preserve">муниципальным округом, </w:t>
      </w:r>
      <w:r w:rsidRPr="00230ED8">
        <w:rPr>
          <w:rFonts w:ascii="Times New Roman" w:hAnsi="Times New Roman" w:cs="Times New Roman"/>
        </w:rPr>
        <w:t>городским округом) условий предоставления субсидии осуществляется департаментом.</w:t>
      </w:r>
    </w:p>
    <w:sectPr w:rsidR="002309DA" w:rsidRPr="00230ED8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0D7E5A"/>
    <w:rsid w:val="001366AE"/>
    <w:rsid w:val="001412ED"/>
    <w:rsid w:val="002101E1"/>
    <w:rsid w:val="002309DA"/>
    <w:rsid w:val="00230ED8"/>
    <w:rsid w:val="003F238A"/>
    <w:rsid w:val="004429AE"/>
    <w:rsid w:val="004A367A"/>
    <w:rsid w:val="00671AAC"/>
    <w:rsid w:val="00672190"/>
    <w:rsid w:val="0068704F"/>
    <w:rsid w:val="00687C3E"/>
    <w:rsid w:val="006D2A76"/>
    <w:rsid w:val="007C4B6B"/>
    <w:rsid w:val="007D6134"/>
    <w:rsid w:val="00861E99"/>
    <w:rsid w:val="00A267EE"/>
    <w:rsid w:val="00A647CE"/>
    <w:rsid w:val="00AD38DB"/>
    <w:rsid w:val="00AD74F1"/>
    <w:rsid w:val="00B42945"/>
    <w:rsid w:val="00B674FA"/>
    <w:rsid w:val="00BB71EC"/>
    <w:rsid w:val="00BC00BC"/>
    <w:rsid w:val="00BF27AB"/>
    <w:rsid w:val="00D0097F"/>
    <w:rsid w:val="00D447FC"/>
    <w:rsid w:val="00DA5791"/>
    <w:rsid w:val="00ED3C4B"/>
    <w:rsid w:val="00F5322B"/>
    <w:rsid w:val="00FB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27A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F27AB"/>
    <w:rPr>
      <w:color w:val="808080"/>
    </w:rPr>
  </w:style>
  <w:style w:type="paragraph" w:styleId="a6">
    <w:name w:val="List Paragraph"/>
    <w:basedOn w:val="a"/>
    <w:uiPriority w:val="34"/>
    <w:qFormat/>
    <w:rsid w:val="000D7E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27A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F27AB"/>
    <w:rPr>
      <w:color w:val="808080"/>
    </w:rPr>
  </w:style>
  <w:style w:type="paragraph" w:styleId="a6">
    <w:name w:val="List Paragraph"/>
    <w:basedOn w:val="a"/>
    <w:uiPriority w:val="34"/>
    <w:qFormat/>
    <w:rsid w:val="000D7E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4F5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hyperlink" Target="consultantplus://offline/ref=96459022ABE20A108D85BEE2D3621143054DC5C34EB627EA0B6C35846B7A5EF7567D56887C1E679CEB92C6F040A7EEAEs8qE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1630</Words>
  <Characters>9294</Characters>
  <Application>Microsoft Office Word</Application>
  <DocSecurity>4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dcterms:created xsi:type="dcterms:W3CDTF">2021-10-22T08:16:00Z</dcterms:created>
  <dcterms:modified xsi:type="dcterms:W3CDTF">2021-10-22T08:16:00Z</dcterms:modified>
</cp:coreProperties>
</file>